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880F" w14:textId="3231E828" w:rsidR="003534D0" w:rsidRPr="009C7918" w:rsidRDefault="009C7918" w:rsidP="009C7918">
      <w:pPr>
        <w:jc w:val="center"/>
        <w:rPr>
          <w:rFonts w:ascii="宋体" w:eastAsia="宋体" w:hAnsi="宋体"/>
          <w:b/>
          <w:sz w:val="32"/>
          <w:szCs w:val="32"/>
        </w:rPr>
      </w:pPr>
      <w:r w:rsidRPr="009C7918">
        <w:rPr>
          <w:rFonts w:ascii="宋体" w:eastAsia="宋体" w:hAnsi="宋体" w:hint="eastAsia"/>
          <w:b/>
          <w:sz w:val="32"/>
          <w:szCs w:val="32"/>
        </w:rPr>
        <w:t>关于</w:t>
      </w:r>
      <w:r w:rsidR="004351F4" w:rsidRPr="004351F4">
        <w:rPr>
          <w:rFonts w:ascii="宋体" w:eastAsia="宋体" w:hAnsi="宋体" w:hint="eastAsia"/>
          <w:b/>
          <w:sz w:val="32"/>
          <w:szCs w:val="32"/>
        </w:rPr>
        <w:t>实施本科线上教学质量周报制度</w:t>
      </w:r>
      <w:r w:rsidRPr="009C7918">
        <w:rPr>
          <w:rFonts w:ascii="宋体" w:eastAsia="宋体" w:hAnsi="宋体" w:hint="eastAsia"/>
          <w:b/>
          <w:sz w:val="32"/>
          <w:szCs w:val="32"/>
        </w:rPr>
        <w:t>的通知</w:t>
      </w:r>
    </w:p>
    <w:p w14:paraId="34D9BAF2" w14:textId="77777777" w:rsidR="009C7918" w:rsidRDefault="009C7918">
      <w:pPr>
        <w:rPr>
          <w:rFonts w:ascii="宋体" w:eastAsia="宋体" w:hAnsi="宋体"/>
          <w:sz w:val="28"/>
          <w:szCs w:val="28"/>
          <w:shd w:val="clear" w:color="auto" w:fill="FFFFFF"/>
        </w:rPr>
      </w:pPr>
    </w:p>
    <w:p w14:paraId="3FE1AC8D" w14:textId="302FCD0A" w:rsidR="009C7918" w:rsidRDefault="009C7918">
      <w:pPr>
        <w:rPr>
          <w:rFonts w:ascii="宋体" w:eastAsia="宋体" w:hAnsi="宋体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sz w:val="28"/>
          <w:szCs w:val="28"/>
          <w:shd w:val="clear" w:color="auto" w:fill="FFFFFF"/>
        </w:rPr>
        <w:t>各学院（部）：</w:t>
      </w:r>
    </w:p>
    <w:p w14:paraId="45558CAF" w14:textId="359174C5" w:rsidR="004351F4" w:rsidRDefault="002A535A" w:rsidP="009C791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  <w:shd w:val="clear" w:color="auto" w:fill="FFFFFF"/>
        </w:rPr>
        <w:t>按自治区教育厅和学校关于上报本科线上教学运行数据的相关要求，</w:t>
      </w:r>
      <w:r w:rsidR="009C7918" w:rsidRPr="009C7918">
        <w:rPr>
          <w:rFonts w:ascii="宋体" w:eastAsia="宋体" w:hAnsi="宋体"/>
          <w:sz w:val="28"/>
          <w:szCs w:val="28"/>
          <w:shd w:val="clear" w:color="auto" w:fill="FFFFFF"/>
        </w:rPr>
        <w:t>为确保“教学内容不缩水，教学标准不降低”，进一步落实好各</w:t>
      </w:r>
      <w:r w:rsidR="004351F4">
        <w:rPr>
          <w:rFonts w:ascii="宋体" w:eastAsia="宋体" w:hAnsi="宋体" w:hint="eastAsia"/>
          <w:sz w:val="28"/>
          <w:szCs w:val="28"/>
          <w:shd w:val="clear" w:color="auto" w:fill="FFFFFF"/>
        </w:rPr>
        <w:t>学院（部）</w:t>
      </w:r>
      <w:r w:rsidR="009C7918" w:rsidRPr="009C7918">
        <w:rPr>
          <w:rFonts w:ascii="宋体" w:eastAsia="宋体" w:hAnsi="宋体"/>
          <w:sz w:val="28"/>
          <w:szCs w:val="28"/>
          <w:shd w:val="clear" w:color="auto" w:fill="FFFFFF"/>
        </w:rPr>
        <w:t>在疫情防控期间本科线上教学的质量监控工作，</w:t>
      </w:r>
      <w:r w:rsidR="004351F4" w:rsidRPr="004351F4">
        <w:rPr>
          <w:rFonts w:ascii="宋体" w:eastAsia="宋体" w:hAnsi="宋体" w:hint="eastAsia"/>
          <w:sz w:val="28"/>
          <w:szCs w:val="28"/>
        </w:rPr>
        <w:t>推广交流各</w:t>
      </w:r>
      <w:r w:rsidR="00D96969">
        <w:rPr>
          <w:rFonts w:ascii="宋体" w:eastAsia="宋体" w:hAnsi="宋体" w:hint="eastAsia"/>
          <w:sz w:val="28"/>
          <w:szCs w:val="28"/>
        </w:rPr>
        <w:t>学院（部）线上</w:t>
      </w:r>
      <w:r w:rsidR="004351F4" w:rsidRPr="004351F4">
        <w:rPr>
          <w:rFonts w:ascii="宋体" w:eastAsia="宋体" w:hAnsi="宋体" w:hint="eastAsia"/>
          <w:sz w:val="28"/>
          <w:szCs w:val="28"/>
        </w:rPr>
        <w:t>教学的典型经验与有效措施，现实施本科</w:t>
      </w:r>
      <w:r w:rsidR="004351F4">
        <w:rPr>
          <w:rFonts w:ascii="宋体" w:eastAsia="宋体" w:hAnsi="宋体" w:hint="eastAsia"/>
          <w:sz w:val="28"/>
          <w:szCs w:val="28"/>
        </w:rPr>
        <w:t>线上</w:t>
      </w:r>
      <w:r w:rsidR="004351F4" w:rsidRPr="004351F4">
        <w:rPr>
          <w:rFonts w:ascii="宋体" w:eastAsia="宋体" w:hAnsi="宋体" w:hint="eastAsia"/>
          <w:sz w:val="28"/>
          <w:szCs w:val="28"/>
        </w:rPr>
        <w:t>教学</w:t>
      </w:r>
      <w:r w:rsidR="004351F4">
        <w:rPr>
          <w:rFonts w:ascii="宋体" w:eastAsia="宋体" w:hAnsi="宋体" w:hint="eastAsia"/>
          <w:sz w:val="28"/>
          <w:szCs w:val="28"/>
        </w:rPr>
        <w:t>质量</w:t>
      </w:r>
      <w:r w:rsidR="004351F4" w:rsidRPr="004351F4">
        <w:rPr>
          <w:rFonts w:ascii="宋体" w:eastAsia="宋体" w:hAnsi="宋体" w:hint="eastAsia"/>
          <w:sz w:val="28"/>
          <w:szCs w:val="28"/>
        </w:rPr>
        <w:t>周报制度，具体安排如下：</w:t>
      </w:r>
    </w:p>
    <w:p w14:paraId="4D90CF14" w14:textId="3A90509D" w:rsidR="003B729E" w:rsidRDefault="003B729E" w:rsidP="009C7918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一、教学质量周报内容</w:t>
      </w:r>
    </w:p>
    <w:p w14:paraId="001CD44B" w14:textId="1A474221" w:rsidR="003B729E" w:rsidRPr="003B729E" w:rsidRDefault="003B729E" w:rsidP="003B729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（一）线上</w:t>
      </w:r>
      <w:r w:rsidRPr="003B729E">
        <w:rPr>
          <w:rFonts w:ascii="宋体" w:eastAsia="宋体" w:hAnsi="宋体"/>
          <w:sz w:val="28"/>
          <w:szCs w:val="28"/>
        </w:rPr>
        <w:t>教学</w:t>
      </w:r>
      <w:r w:rsidR="00D96969">
        <w:rPr>
          <w:rFonts w:ascii="宋体" w:eastAsia="宋体" w:hAnsi="宋体" w:hint="eastAsia"/>
          <w:sz w:val="28"/>
          <w:szCs w:val="28"/>
        </w:rPr>
        <w:t>总体</w:t>
      </w:r>
      <w:r w:rsidRPr="003B729E">
        <w:rPr>
          <w:rFonts w:ascii="宋体" w:eastAsia="宋体" w:hAnsi="宋体"/>
          <w:sz w:val="28"/>
          <w:szCs w:val="28"/>
        </w:rPr>
        <w:t>运行基本数据</w:t>
      </w:r>
      <w:r>
        <w:rPr>
          <w:rFonts w:ascii="宋体" w:eastAsia="宋体" w:hAnsi="宋体" w:hint="eastAsia"/>
          <w:sz w:val="28"/>
          <w:szCs w:val="28"/>
        </w:rPr>
        <w:t>（详见附件1</w:t>
      </w:r>
      <w:r w:rsidR="002A535A">
        <w:rPr>
          <w:rFonts w:ascii="宋体" w:eastAsia="宋体" w:hAnsi="宋体" w:hint="eastAsia"/>
          <w:sz w:val="28"/>
          <w:szCs w:val="28"/>
        </w:rPr>
        <w:t>、2</w:t>
      </w:r>
      <w:r>
        <w:rPr>
          <w:rFonts w:ascii="宋体" w:eastAsia="宋体" w:hAnsi="宋体" w:hint="eastAsia"/>
          <w:sz w:val="28"/>
          <w:szCs w:val="28"/>
        </w:rPr>
        <w:t>）</w:t>
      </w:r>
      <w:r w:rsidRPr="003B729E">
        <w:rPr>
          <w:rFonts w:ascii="宋体" w:eastAsia="宋体" w:hAnsi="宋体"/>
          <w:sz w:val="28"/>
          <w:szCs w:val="28"/>
        </w:rPr>
        <w:t>。</w:t>
      </w:r>
    </w:p>
    <w:p w14:paraId="6D08FDCA" w14:textId="2D415232" w:rsidR="003B729E" w:rsidRPr="003B729E" w:rsidRDefault="003B729E" w:rsidP="003B729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（二）线上</w:t>
      </w:r>
      <w:r w:rsidRPr="003B729E">
        <w:rPr>
          <w:rFonts w:ascii="宋体" w:eastAsia="宋体" w:hAnsi="宋体"/>
          <w:sz w:val="28"/>
          <w:szCs w:val="28"/>
        </w:rPr>
        <w:t>教学</w:t>
      </w:r>
      <w:r w:rsidR="00D96969" w:rsidRPr="003B729E">
        <w:rPr>
          <w:rFonts w:ascii="宋体" w:eastAsia="宋体" w:hAnsi="宋体" w:hint="eastAsia"/>
          <w:sz w:val="28"/>
          <w:szCs w:val="28"/>
        </w:rPr>
        <w:t>进展报告</w:t>
      </w:r>
      <w:r w:rsidR="00D96969">
        <w:rPr>
          <w:rFonts w:ascii="宋体" w:eastAsia="宋体" w:hAnsi="宋体" w:hint="eastAsia"/>
          <w:sz w:val="28"/>
          <w:szCs w:val="28"/>
        </w:rPr>
        <w:t>，包括</w:t>
      </w:r>
      <w:r w:rsidRPr="003B729E">
        <w:rPr>
          <w:rFonts w:ascii="宋体" w:eastAsia="宋体" w:hAnsi="宋体"/>
          <w:sz w:val="28"/>
          <w:szCs w:val="28"/>
        </w:rPr>
        <w:t>存在的主要问题和解决措施。</w:t>
      </w:r>
    </w:p>
    <w:p w14:paraId="644A95A5" w14:textId="616983A6" w:rsidR="003B729E" w:rsidRPr="003B729E" w:rsidRDefault="00D96969" w:rsidP="003B729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（三）线上</w:t>
      </w:r>
      <w:r w:rsidR="003B729E" w:rsidRPr="003B729E">
        <w:rPr>
          <w:rFonts w:ascii="宋体" w:eastAsia="宋体" w:hAnsi="宋体"/>
          <w:sz w:val="28"/>
          <w:szCs w:val="28"/>
        </w:rPr>
        <w:t>教学过程中</w:t>
      </w:r>
      <w:r w:rsidRPr="003B729E">
        <w:rPr>
          <w:rFonts w:ascii="宋体" w:eastAsia="宋体" w:hAnsi="宋体"/>
          <w:sz w:val="28"/>
          <w:szCs w:val="28"/>
        </w:rPr>
        <w:t>师生</w:t>
      </w:r>
      <w:r w:rsidR="003B729E" w:rsidRPr="003B729E">
        <w:rPr>
          <w:rFonts w:ascii="宋体" w:eastAsia="宋体" w:hAnsi="宋体"/>
          <w:sz w:val="28"/>
          <w:szCs w:val="28"/>
        </w:rPr>
        <w:t>的典型做法和心得体会</w:t>
      </w:r>
      <w:r>
        <w:rPr>
          <w:rFonts w:ascii="宋体" w:eastAsia="宋体" w:hAnsi="宋体" w:hint="eastAsia"/>
          <w:sz w:val="28"/>
          <w:szCs w:val="28"/>
        </w:rPr>
        <w:t>。</w:t>
      </w:r>
      <w:r w:rsidR="003B729E" w:rsidRPr="003B729E">
        <w:rPr>
          <w:rFonts w:ascii="宋体" w:eastAsia="宋体" w:hAnsi="宋体"/>
          <w:sz w:val="28"/>
          <w:szCs w:val="28"/>
        </w:rPr>
        <w:t>任课教师</w:t>
      </w:r>
      <w:r>
        <w:rPr>
          <w:rFonts w:ascii="宋体" w:eastAsia="宋体" w:hAnsi="宋体"/>
          <w:sz w:val="28"/>
          <w:szCs w:val="28"/>
        </w:rPr>
        <w:t>1</w:t>
      </w:r>
      <w:r w:rsidR="003B729E" w:rsidRPr="003B729E">
        <w:rPr>
          <w:rFonts w:ascii="宋体" w:eastAsia="宋体" w:hAnsi="宋体"/>
          <w:sz w:val="28"/>
          <w:szCs w:val="28"/>
        </w:rPr>
        <w:t>-</w:t>
      </w:r>
      <w:r>
        <w:rPr>
          <w:rFonts w:ascii="宋体" w:eastAsia="宋体" w:hAnsi="宋体"/>
          <w:sz w:val="28"/>
          <w:szCs w:val="28"/>
        </w:rPr>
        <w:t>2</w:t>
      </w:r>
      <w:r w:rsidR="003B729E" w:rsidRPr="003B729E">
        <w:rPr>
          <w:rFonts w:ascii="宋体" w:eastAsia="宋体" w:hAnsi="宋体"/>
          <w:sz w:val="28"/>
          <w:szCs w:val="28"/>
        </w:rPr>
        <w:t>个案例，学生</w:t>
      </w:r>
      <w:r>
        <w:rPr>
          <w:rFonts w:ascii="宋体" w:eastAsia="宋体" w:hAnsi="宋体"/>
          <w:sz w:val="28"/>
          <w:szCs w:val="28"/>
        </w:rPr>
        <w:t>1</w:t>
      </w:r>
      <w:r w:rsidR="003B729E" w:rsidRPr="003B729E">
        <w:rPr>
          <w:rFonts w:ascii="宋体" w:eastAsia="宋体" w:hAnsi="宋体"/>
          <w:sz w:val="28"/>
          <w:szCs w:val="28"/>
        </w:rPr>
        <w:t>-</w:t>
      </w:r>
      <w:r>
        <w:rPr>
          <w:rFonts w:ascii="宋体" w:eastAsia="宋体" w:hAnsi="宋体"/>
          <w:sz w:val="28"/>
          <w:szCs w:val="28"/>
        </w:rPr>
        <w:t>2</w:t>
      </w:r>
      <w:r w:rsidR="003B729E" w:rsidRPr="003B729E">
        <w:rPr>
          <w:rFonts w:ascii="宋体" w:eastAsia="宋体" w:hAnsi="宋体"/>
          <w:sz w:val="28"/>
          <w:szCs w:val="28"/>
        </w:rPr>
        <w:t>个案例。</w:t>
      </w:r>
    </w:p>
    <w:p w14:paraId="0EDF7F60" w14:textId="77777777" w:rsidR="00D96969" w:rsidRDefault="00D96969" w:rsidP="003B729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</w:t>
      </w:r>
      <w:r w:rsidR="003B729E" w:rsidRPr="003B729E">
        <w:rPr>
          <w:rFonts w:ascii="宋体" w:eastAsia="宋体" w:hAnsi="宋体"/>
          <w:sz w:val="28"/>
          <w:szCs w:val="28"/>
        </w:rPr>
        <w:t>对</w:t>
      </w:r>
      <w:r>
        <w:rPr>
          <w:rFonts w:ascii="宋体" w:eastAsia="宋体" w:hAnsi="宋体" w:hint="eastAsia"/>
          <w:sz w:val="28"/>
          <w:szCs w:val="28"/>
        </w:rPr>
        <w:t>线上</w:t>
      </w:r>
      <w:r w:rsidR="003B729E" w:rsidRPr="003B729E">
        <w:rPr>
          <w:rFonts w:ascii="宋体" w:eastAsia="宋体" w:hAnsi="宋体"/>
          <w:sz w:val="28"/>
          <w:szCs w:val="28"/>
        </w:rPr>
        <w:t>教学的意见和建议。</w:t>
      </w:r>
    </w:p>
    <w:p w14:paraId="4D716C01" w14:textId="64C1E424" w:rsidR="003B729E" w:rsidRDefault="00D96969" w:rsidP="003B729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（五）</w:t>
      </w:r>
      <w:r w:rsidR="003B729E" w:rsidRPr="003B729E">
        <w:rPr>
          <w:rFonts w:ascii="宋体" w:eastAsia="宋体" w:hAnsi="宋体"/>
          <w:sz w:val="28"/>
          <w:szCs w:val="28"/>
        </w:rPr>
        <w:t>其他需要报送的工作。</w:t>
      </w:r>
    </w:p>
    <w:p w14:paraId="45016BC6" w14:textId="3544C4CD" w:rsidR="00D96969" w:rsidRPr="00D96969" w:rsidRDefault="00D96969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96969">
        <w:rPr>
          <w:rFonts w:ascii="宋体" w:eastAsia="宋体" w:hAnsi="宋体" w:hint="eastAsia"/>
          <w:sz w:val="28"/>
          <w:szCs w:val="28"/>
        </w:rPr>
        <w:t>二、时间节点</w:t>
      </w:r>
    </w:p>
    <w:p w14:paraId="377C4CA8" w14:textId="77777777" w:rsidR="00D96969" w:rsidRDefault="00D96969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（一）每周</w:t>
      </w:r>
      <w:r w:rsidRPr="00D96969">
        <w:rPr>
          <w:rFonts w:ascii="宋体" w:eastAsia="宋体" w:hAnsi="宋体"/>
          <w:sz w:val="28"/>
          <w:szCs w:val="28"/>
        </w:rPr>
        <w:t>报送时间</w:t>
      </w:r>
    </w:p>
    <w:p w14:paraId="582ECE78" w14:textId="34E9099D" w:rsidR="00D96969" w:rsidRPr="00D96969" w:rsidRDefault="00D96969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线上教学开展期间，每周的周六下午6:</w:t>
      </w:r>
      <w:r>
        <w:rPr>
          <w:rFonts w:ascii="宋体" w:eastAsia="宋体" w:hAnsi="宋体"/>
          <w:sz w:val="28"/>
          <w:szCs w:val="28"/>
        </w:rPr>
        <w:t>00</w:t>
      </w:r>
      <w:r w:rsidRPr="00D96969">
        <w:rPr>
          <w:rFonts w:ascii="宋体" w:eastAsia="宋体" w:hAnsi="宋体"/>
          <w:sz w:val="28"/>
          <w:szCs w:val="28"/>
        </w:rPr>
        <w:t>之前报送</w:t>
      </w:r>
      <w:r>
        <w:rPr>
          <w:rFonts w:ascii="宋体" w:eastAsia="宋体" w:hAnsi="宋体" w:hint="eastAsia"/>
          <w:sz w:val="28"/>
          <w:szCs w:val="28"/>
        </w:rPr>
        <w:t>当周线上教学质量周报</w:t>
      </w:r>
      <w:r w:rsidRPr="00D96969">
        <w:rPr>
          <w:rFonts w:ascii="宋体" w:eastAsia="宋体" w:hAnsi="宋体"/>
          <w:sz w:val="28"/>
          <w:szCs w:val="28"/>
        </w:rPr>
        <w:t>，首次报送日期为3月</w:t>
      </w:r>
      <w:r>
        <w:rPr>
          <w:rFonts w:ascii="宋体" w:eastAsia="宋体" w:hAnsi="宋体"/>
          <w:sz w:val="28"/>
          <w:szCs w:val="28"/>
        </w:rPr>
        <w:t>7</w:t>
      </w:r>
      <w:r w:rsidRPr="00D96969">
        <w:rPr>
          <w:rFonts w:ascii="宋体" w:eastAsia="宋体" w:hAnsi="宋体"/>
          <w:sz w:val="28"/>
          <w:szCs w:val="28"/>
        </w:rPr>
        <w:t>日。</w:t>
      </w:r>
    </w:p>
    <w:p w14:paraId="675C07AE" w14:textId="78536808" w:rsidR="00D96969" w:rsidRDefault="00D96969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（二）周报</w:t>
      </w:r>
      <w:r w:rsidRPr="00D96969">
        <w:rPr>
          <w:rFonts w:ascii="宋体" w:eastAsia="宋体" w:hAnsi="宋体"/>
          <w:sz w:val="28"/>
          <w:szCs w:val="28"/>
        </w:rPr>
        <w:t>统计范围</w:t>
      </w:r>
    </w:p>
    <w:p w14:paraId="09A44662" w14:textId="6F3F9A61" w:rsidR="00D96969" w:rsidRPr="00D96969" w:rsidRDefault="0071798B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上一周的周</w:t>
      </w:r>
      <w:r>
        <w:rPr>
          <w:rFonts w:ascii="宋体" w:eastAsia="宋体" w:hAnsi="宋体"/>
          <w:sz w:val="28"/>
          <w:szCs w:val="28"/>
        </w:rPr>
        <w:t>六</w:t>
      </w:r>
      <w:r w:rsidR="00D96969" w:rsidRPr="00D96969">
        <w:rPr>
          <w:rFonts w:ascii="宋体" w:eastAsia="宋体" w:hAnsi="宋体"/>
          <w:sz w:val="28"/>
          <w:szCs w:val="28"/>
        </w:rPr>
        <w:t>至</w:t>
      </w:r>
      <w:r>
        <w:rPr>
          <w:rFonts w:ascii="宋体" w:eastAsia="宋体" w:hAnsi="宋体"/>
          <w:sz w:val="28"/>
          <w:szCs w:val="28"/>
        </w:rPr>
        <w:t>报送</w:t>
      </w:r>
      <w:r>
        <w:rPr>
          <w:rFonts w:ascii="宋体" w:eastAsia="宋体" w:hAnsi="宋体" w:hint="eastAsia"/>
          <w:sz w:val="28"/>
          <w:szCs w:val="28"/>
        </w:rPr>
        <w:t>当周</w:t>
      </w:r>
      <w:r>
        <w:rPr>
          <w:rFonts w:ascii="宋体" w:eastAsia="宋体" w:hAnsi="宋体"/>
          <w:sz w:val="28"/>
          <w:szCs w:val="28"/>
        </w:rPr>
        <w:t>的</w:t>
      </w:r>
      <w:r w:rsidR="00D96969" w:rsidRPr="00D96969">
        <w:rPr>
          <w:rFonts w:ascii="宋体" w:eastAsia="宋体" w:hAnsi="宋体"/>
          <w:sz w:val="28"/>
          <w:szCs w:val="28"/>
        </w:rPr>
        <w:t>周</w:t>
      </w:r>
      <w:r w:rsidR="00D96969">
        <w:rPr>
          <w:rFonts w:ascii="宋体" w:eastAsia="宋体" w:hAnsi="宋体" w:hint="eastAsia"/>
          <w:sz w:val="28"/>
          <w:szCs w:val="28"/>
        </w:rPr>
        <w:t>五</w:t>
      </w:r>
      <w:r w:rsidR="00D96969" w:rsidRPr="00D96969">
        <w:rPr>
          <w:rFonts w:ascii="宋体" w:eastAsia="宋体" w:hAnsi="宋体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t>首次报送范围为2</w:t>
      </w:r>
      <w:r>
        <w:rPr>
          <w:rFonts w:ascii="宋体" w:eastAsia="宋体" w:hAnsi="宋体" w:hint="eastAsia"/>
          <w:sz w:val="28"/>
          <w:szCs w:val="28"/>
        </w:rPr>
        <w:t>月29日至</w:t>
      </w:r>
      <w:r>
        <w:rPr>
          <w:rFonts w:ascii="宋体" w:eastAsia="宋体" w:hAnsi="宋体" w:hint="eastAsia"/>
          <w:sz w:val="28"/>
          <w:szCs w:val="28"/>
        </w:rPr>
        <w:t>3月6日</w:t>
      </w:r>
      <w:r>
        <w:rPr>
          <w:rFonts w:ascii="宋体" w:eastAsia="宋体" w:hAnsi="宋体" w:hint="eastAsia"/>
          <w:sz w:val="28"/>
          <w:szCs w:val="28"/>
        </w:rPr>
        <w:t>。</w:t>
      </w:r>
      <w:bookmarkStart w:id="0" w:name="_GoBack"/>
      <w:bookmarkEnd w:id="0"/>
    </w:p>
    <w:p w14:paraId="7E2CCE4D" w14:textId="77777777" w:rsidR="00D96969" w:rsidRPr="00D96969" w:rsidRDefault="00D96969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96969">
        <w:rPr>
          <w:rFonts w:ascii="宋体" w:eastAsia="宋体" w:hAnsi="宋体" w:hint="eastAsia"/>
          <w:sz w:val="28"/>
          <w:szCs w:val="28"/>
        </w:rPr>
        <w:lastRenderedPageBreak/>
        <w:t>三、工作要求</w:t>
      </w:r>
    </w:p>
    <w:p w14:paraId="626D4752" w14:textId="68669A0A" w:rsidR="00D96969" w:rsidRDefault="00D96969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 w:rsidRPr="00D96969">
        <w:rPr>
          <w:rFonts w:ascii="宋体" w:eastAsia="宋体" w:hAnsi="宋体"/>
          <w:sz w:val="28"/>
          <w:szCs w:val="28"/>
        </w:rPr>
        <w:t>高度重视</w:t>
      </w:r>
      <w:r w:rsidR="002A5CEC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质量</w:t>
      </w:r>
      <w:r w:rsidRPr="00D96969">
        <w:rPr>
          <w:rFonts w:ascii="宋体" w:eastAsia="宋体" w:hAnsi="宋体"/>
          <w:sz w:val="28"/>
          <w:szCs w:val="28"/>
        </w:rPr>
        <w:t>周报是学校掌握本科教学工作开展情况的重要渠道，也是各</w:t>
      </w:r>
      <w:r>
        <w:rPr>
          <w:rFonts w:ascii="宋体" w:eastAsia="宋体" w:hAnsi="宋体" w:hint="eastAsia"/>
          <w:sz w:val="28"/>
          <w:szCs w:val="28"/>
        </w:rPr>
        <w:t>学院（部）</w:t>
      </w:r>
      <w:r w:rsidRPr="00D96969">
        <w:rPr>
          <w:rFonts w:ascii="宋体" w:eastAsia="宋体" w:hAnsi="宋体"/>
          <w:sz w:val="28"/>
          <w:szCs w:val="28"/>
        </w:rPr>
        <w:t>展示工作水平和成效的重要载体，务必要高度重视，及时全面梳理每周</w:t>
      </w:r>
      <w:r>
        <w:rPr>
          <w:rFonts w:ascii="宋体" w:eastAsia="宋体" w:hAnsi="宋体" w:hint="eastAsia"/>
          <w:sz w:val="28"/>
          <w:szCs w:val="28"/>
        </w:rPr>
        <w:t>线上</w:t>
      </w:r>
      <w:r w:rsidRPr="00D96969">
        <w:rPr>
          <w:rFonts w:ascii="宋体" w:eastAsia="宋体" w:hAnsi="宋体"/>
          <w:sz w:val="28"/>
          <w:szCs w:val="28"/>
        </w:rPr>
        <w:t>教学工作完成情况，认真总结提炼工作成效和亮点，报送内容要突出重点、内容真实、文字精炼。学校将定期发布每周工作简报，对各学院</w:t>
      </w:r>
      <w:r>
        <w:rPr>
          <w:rFonts w:ascii="宋体" w:eastAsia="宋体" w:hAnsi="宋体" w:hint="eastAsia"/>
          <w:sz w:val="28"/>
          <w:szCs w:val="28"/>
        </w:rPr>
        <w:t>（部）</w:t>
      </w:r>
      <w:r w:rsidRPr="00D96969">
        <w:rPr>
          <w:rFonts w:ascii="宋体" w:eastAsia="宋体" w:hAnsi="宋体"/>
          <w:sz w:val="28"/>
          <w:szCs w:val="28"/>
        </w:rPr>
        <w:t>周报报送的成功经验与先进做法进行择优宣传。</w:t>
      </w:r>
    </w:p>
    <w:p w14:paraId="5280D92F" w14:textId="08CFD2AD" w:rsidR="00D96969" w:rsidRPr="00CB7796" w:rsidRDefault="00D96969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 w:rsidRPr="00D96969">
        <w:rPr>
          <w:rFonts w:ascii="宋体" w:eastAsia="宋体" w:hAnsi="宋体"/>
          <w:sz w:val="28"/>
          <w:szCs w:val="28"/>
        </w:rPr>
        <w:t>明确责任</w:t>
      </w:r>
      <w:r w:rsidR="002A5CEC">
        <w:rPr>
          <w:rFonts w:ascii="宋体" w:eastAsia="宋体" w:hAnsi="宋体" w:hint="eastAsia"/>
          <w:sz w:val="28"/>
          <w:szCs w:val="28"/>
        </w:rPr>
        <w:t>。</w:t>
      </w:r>
      <w:r>
        <w:rPr>
          <w:rFonts w:ascii="宋体" w:eastAsia="宋体" w:hAnsi="宋体" w:hint="eastAsia"/>
          <w:sz w:val="28"/>
          <w:szCs w:val="28"/>
        </w:rPr>
        <w:t>质量周报</w:t>
      </w:r>
      <w:r w:rsidRPr="00D96969">
        <w:rPr>
          <w:rFonts w:ascii="宋体" w:eastAsia="宋体" w:hAnsi="宋体"/>
          <w:sz w:val="28"/>
          <w:szCs w:val="28"/>
        </w:rPr>
        <w:t>统计数据要准确和真实，对外发布的工作信息要严谨和规范，</w:t>
      </w:r>
      <w:r>
        <w:rPr>
          <w:rFonts w:ascii="宋体" w:eastAsia="宋体" w:hAnsi="宋体" w:hint="eastAsia"/>
          <w:sz w:val="28"/>
          <w:szCs w:val="28"/>
        </w:rPr>
        <w:t>各学院（部）</w:t>
      </w:r>
      <w:r w:rsidRPr="00D96969">
        <w:rPr>
          <w:rFonts w:ascii="宋体" w:eastAsia="宋体" w:hAnsi="宋体"/>
          <w:sz w:val="28"/>
          <w:szCs w:val="28"/>
        </w:rPr>
        <w:t>院长作为</w:t>
      </w:r>
      <w:r>
        <w:rPr>
          <w:rFonts w:ascii="宋体" w:eastAsia="宋体" w:hAnsi="宋体" w:hint="eastAsia"/>
          <w:sz w:val="28"/>
          <w:szCs w:val="28"/>
        </w:rPr>
        <w:t>本单位</w:t>
      </w:r>
      <w:r w:rsidR="002A5CEC">
        <w:rPr>
          <w:rFonts w:ascii="宋体" w:eastAsia="宋体" w:hAnsi="宋体" w:hint="eastAsia"/>
          <w:sz w:val="28"/>
          <w:szCs w:val="28"/>
        </w:rPr>
        <w:t>质量</w:t>
      </w:r>
      <w:r w:rsidRPr="00D96969">
        <w:rPr>
          <w:rFonts w:ascii="宋体" w:eastAsia="宋体" w:hAnsi="宋体"/>
          <w:sz w:val="28"/>
          <w:szCs w:val="28"/>
        </w:rPr>
        <w:t>周报的第</w:t>
      </w:r>
      <w:r w:rsidRPr="00CB7796">
        <w:rPr>
          <w:rFonts w:ascii="宋体" w:eastAsia="宋体" w:hAnsi="宋体"/>
          <w:sz w:val="28"/>
          <w:szCs w:val="28"/>
        </w:rPr>
        <w:t>一责任人，需要对周报进行签批，由教学</w:t>
      </w:r>
      <w:r w:rsidR="002A5CEC" w:rsidRPr="00CB7796">
        <w:rPr>
          <w:rFonts w:ascii="宋体" w:eastAsia="宋体" w:hAnsi="宋体" w:hint="eastAsia"/>
          <w:sz w:val="28"/>
          <w:szCs w:val="28"/>
        </w:rPr>
        <w:t>秘书</w:t>
      </w:r>
      <w:r w:rsidRPr="00CB7796">
        <w:rPr>
          <w:rFonts w:ascii="宋体" w:eastAsia="宋体" w:hAnsi="宋体"/>
          <w:sz w:val="28"/>
          <w:szCs w:val="28"/>
        </w:rPr>
        <w:t>上报</w:t>
      </w:r>
      <w:r w:rsidR="002A5CEC" w:rsidRPr="00CB7796">
        <w:rPr>
          <w:rFonts w:ascii="宋体" w:eastAsia="宋体" w:hAnsi="宋体" w:hint="eastAsia"/>
          <w:sz w:val="28"/>
          <w:szCs w:val="28"/>
        </w:rPr>
        <w:t>至</w:t>
      </w:r>
      <w:r w:rsidR="00CB7796" w:rsidRPr="00CB7796">
        <w:rPr>
          <w:rFonts w:ascii="宋体" w:eastAsia="宋体" w:hAnsi="宋体"/>
          <w:sz w:val="28"/>
          <w:szCs w:val="28"/>
        </w:rPr>
        <w:t>教务科陈老师</w:t>
      </w:r>
      <w:r w:rsidR="00CB7796" w:rsidRPr="00CB7796">
        <w:rPr>
          <w:rFonts w:ascii="宋体" w:eastAsia="宋体" w:hAnsi="宋体" w:hint="eastAsia"/>
          <w:sz w:val="28"/>
          <w:szCs w:val="28"/>
        </w:rPr>
        <w:t>邮箱1</w:t>
      </w:r>
      <w:r w:rsidR="00CB7796" w:rsidRPr="00CB7796">
        <w:rPr>
          <w:rFonts w:ascii="宋体" w:eastAsia="宋体" w:hAnsi="宋体"/>
          <w:sz w:val="28"/>
          <w:szCs w:val="28"/>
        </w:rPr>
        <w:t>75145877</w:t>
      </w:r>
      <w:r w:rsidR="00CB7796" w:rsidRPr="00CB7796">
        <w:rPr>
          <w:rFonts w:ascii="宋体" w:eastAsia="宋体" w:hAnsi="宋体" w:hint="eastAsia"/>
          <w:sz w:val="28"/>
          <w:szCs w:val="28"/>
        </w:rPr>
        <w:t>@</w:t>
      </w:r>
      <w:r w:rsidR="00CB7796" w:rsidRPr="00CB7796">
        <w:rPr>
          <w:rFonts w:ascii="宋体" w:eastAsia="宋体" w:hAnsi="宋体"/>
          <w:sz w:val="28"/>
          <w:szCs w:val="28"/>
        </w:rPr>
        <w:t>qq.com</w:t>
      </w:r>
      <w:r w:rsidRPr="00CB7796">
        <w:rPr>
          <w:rFonts w:ascii="宋体" w:eastAsia="宋体" w:hAnsi="宋体"/>
          <w:sz w:val="28"/>
          <w:szCs w:val="28"/>
        </w:rPr>
        <w:t>。</w:t>
      </w:r>
    </w:p>
    <w:p w14:paraId="7DB3B0DA" w14:textId="099DB202" w:rsidR="00D96969" w:rsidRPr="00CB7796" w:rsidRDefault="002A5CEC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CB7796">
        <w:rPr>
          <w:rFonts w:ascii="宋体" w:eastAsia="宋体" w:hAnsi="宋体" w:hint="eastAsia"/>
          <w:sz w:val="28"/>
          <w:szCs w:val="28"/>
        </w:rPr>
        <w:t>（三）</w:t>
      </w:r>
      <w:r w:rsidR="00D96969" w:rsidRPr="00CB7796">
        <w:rPr>
          <w:rFonts w:ascii="宋体" w:eastAsia="宋体" w:hAnsi="宋体"/>
          <w:sz w:val="28"/>
          <w:szCs w:val="28"/>
        </w:rPr>
        <w:t>未尽事宜，请与教务处联系。</w:t>
      </w:r>
      <w:r w:rsidRPr="00CB7796">
        <w:rPr>
          <w:rFonts w:ascii="宋体" w:eastAsia="宋体" w:hAnsi="宋体" w:hint="eastAsia"/>
          <w:sz w:val="28"/>
          <w:szCs w:val="28"/>
        </w:rPr>
        <w:t>联系人：</w:t>
      </w:r>
      <w:r w:rsidR="00CB7796" w:rsidRPr="00CB7796">
        <w:rPr>
          <w:rFonts w:ascii="宋体" w:eastAsia="宋体" w:hAnsi="宋体" w:hint="eastAsia"/>
          <w:sz w:val="28"/>
          <w:szCs w:val="28"/>
        </w:rPr>
        <w:t>教务科陈老师，</w:t>
      </w:r>
      <w:r w:rsidR="00CB7796" w:rsidRPr="00CB7796">
        <w:rPr>
          <w:rFonts w:ascii="宋体" w:eastAsia="宋体" w:hAnsi="宋体"/>
          <w:sz w:val="28"/>
          <w:szCs w:val="28"/>
        </w:rPr>
        <w:t>5847627</w:t>
      </w:r>
      <w:r w:rsidR="00CB7796" w:rsidRPr="00CB7796">
        <w:rPr>
          <w:rFonts w:ascii="宋体" w:eastAsia="宋体" w:hAnsi="宋体" w:hint="eastAsia"/>
          <w:sz w:val="28"/>
          <w:szCs w:val="28"/>
        </w:rPr>
        <w:t>；信计科韦老师，5826050</w:t>
      </w:r>
      <w:r w:rsidRPr="00CB7796">
        <w:rPr>
          <w:rFonts w:ascii="宋体" w:eastAsia="宋体" w:hAnsi="宋体" w:hint="eastAsia"/>
          <w:sz w:val="28"/>
          <w:szCs w:val="28"/>
        </w:rPr>
        <w:t>。</w:t>
      </w:r>
    </w:p>
    <w:p w14:paraId="7EE17BD5" w14:textId="2B58A047" w:rsidR="002A5CEC" w:rsidRPr="00CB7796" w:rsidRDefault="002A5CEC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14:paraId="02098E0D" w14:textId="771FA471" w:rsidR="002A5CEC" w:rsidRDefault="002A5CEC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附件1：</w:t>
      </w:r>
      <w:r w:rsidR="002A535A" w:rsidRPr="002A535A">
        <w:rPr>
          <w:rFonts w:ascii="宋体" w:eastAsia="宋体" w:hAnsi="宋体" w:hint="eastAsia"/>
          <w:sz w:val="28"/>
          <w:szCs w:val="28"/>
        </w:rPr>
        <w:t>广西师范大学</w:t>
      </w:r>
      <w:r w:rsidR="002A535A" w:rsidRPr="002A535A">
        <w:rPr>
          <w:rFonts w:ascii="宋体" w:eastAsia="宋体" w:hAnsi="宋体"/>
          <w:sz w:val="28"/>
          <w:szCs w:val="28"/>
        </w:rPr>
        <w:t>2020年春季学期线上教学运行基本数据表</w:t>
      </w:r>
    </w:p>
    <w:p w14:paraId="0A22B05F" w14:textId="13F47672" w:rsidR="002A535A" w:rsidRDefault="002A535A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附件2：</w:t>
      </w:r>
      <w:r w:rsidRPr="002A535A">
        <w:rPr>
          <w:rFonts w:ascii="宋体" w:eastAsia="宋体" w:hAnsi="宋体" w:hint="eastAsia"/>
          <w:sz w:val="28"/>
          <w:szCs w:val="28"/>
        </w:rPr>
        <w:t>广西师范大学</w:t>
      </w:r>
      <w:r w:rsidRPr="002A535A">
        <w:rPr>
          <w:rFonts w:ascii="宋体" w:eastAsia="宋体" w:hAnsi="宋体"/>
          <w:sz w:val="28"/>
          <w:szCs w:val="28"/>
        </w:rPr>
        <w:t>2020年春季学期暂未开展线上教学课程统计表</w:t>
      </w:r>
    </w:p>
    <w:p w14:paraId="24709C67" w14:textId="0F2CDC9C" w:rsidR="002A535A" w:rsidRDefault="002A535A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14:paraId="47180132" w14:textId="7EF2C1AA" w:rsidR="002A535A" w:rsidRDefault="002A535A" w:rsidP="00D96969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14:paraId="41FC832E" w14:textId="578A5EC2" w:rsidR="002A535A" w:rsidRDefault="002A535A" w:rsidP="002A535A">
      <w:pPr>
        <w:ind w:firstLineChars="2200" w:firstLine="61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教务处</w:t>
      </w:r>
    </w:p>
    <w:p w14:paraId="726212C3" w14:textId="22B80DB2" w:rsidR="002A535A" w:rsidRPr="00D96969" w:rsidRDefault="002A535A" w:rsidP="002A535A">
      <w:pPr>
        <w:ind w:firstLineChars="2000" w:firstLine="56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2020年3月</w:t>
      </w:r>
      <w:r w:rsidR="00CB7796"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日</w:t>
      </w:r>
    </w:p>
    <w:sectPr w:rsidR="002A535A" w:rsidRPr="00D96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FBA42" w14:textId="77777777" w:rsidR="00411433" w:rsidRDefault="00411433" w:rsidP="009C7918">
      <w:r>
        <w:separator/>
      </w:r>
    </w:p>
  </w:endnote>
  <w:endnote w:type="continuationSeparator" w:id="0">
    <w:p w14:paraId="30524CC5" w14:textId="77777777" w:rsidR="00411433" w:rsidRDefault="00411433" w:rsidP="009C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8849B" w14:textId="77777777" w:rsidR="00411433" w:rsidRDefault="00411433" w:rsidP="009C7918">
      <w:r>
        <w:separator/>
      </w:r>
    </w:p>
  </w:footnote>
  <w:footnote w:type="continuationSeparator" w:id="0">
    <w:p w14:paraId="2483E38D" w14:textId="77777777" w:rsidR="00411433" w:rsidRDefault="00411433" w:rsidP="009C79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E0"/>
    <w:rsid w:val="002A535A"/>
    <w:rsid w:val="002A5CEC"/>
    <w:rsid w:val="002C2426"/>
    <w:rsid w:val="003534D0"/>
    <w:rsid w:val="003B729E"/>
    <w:rsid w:val="00411433"/>
    <w:rsid w:val="004351F4"/>
    <w:rsid w:val="004D59E0"/>
    <w:rsid w:val="0055556E"/>
    <w:rsid w:val="0071798B"/>
    <w:rsid w:val="009C7918"/>
    <w:rsid w:val="00CB7796"/>
    <w:rsid w:val="00CC09B4"/>
    <w:rsid w:val="00D9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B82AD"/>
  <w15:chartTrackingRefBased/>
  <w15:docId w15:val="{07ED62A8-21CA-4005-B883-6314C641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7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79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7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79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9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文超</dc:creator>
  <cp:keywords/>
  <dc:description/>
  <cp:lastModifiedBy>教务处</cp:lastModifiedBy>
  <cp:revision>13</cp:revision>
  <dcterms:created xsi:type="dcterms:W3CDTF">2020-03-01T01:32:00Z</dcterms:created>
  <dcterms:modified xsi:type="dcterms:W3CDTF">2020-03-03T08:18:00Z</dcterms:modified>
</cp:coreProperties>
</file>